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56" w:rsidRDefault="00F53956" w:rsidP="00827A9F">
      <w:pPr>
        <w:shd w:val="clear" w:color="auto" w:fill="FFFFFF"/>
        <w:jc w:val="center"/>
        <w:rPr>
          <w:rFonts w:ascii="Arial" w:hAnsi="Arial" w:cs="Arial"/>
          <w:color w:val="222222"/>
          <w:szCs w:val="18"/>
          <w:lang w:eastAsia="it-IT"/>
        </w:rPr>
      </w:pPr>
      <w:bookmarkStart w:id="0" w:name="_GoBack"/>
      <w:bookmarkEnd w:id="0"/>
    </w:p>
    <w:p w:rsidR="007A2D27" w:rsidRPr="00F53956" w:rsidRDefault="007A2D27" w:rsidP="00827A9F">
      <w:pPr>
        <w:shd w:val="clear" w:color="auto" w:fill="FFFFFF"/>
        <w:jc w:val="center"/>
        <w:rPr>
          <w:rFonts w:cstheme="minorHAnsi"/>
          <w:color w:val="222222"/>
          <w:szCs w:val="18"/>
          <w:lang w:eastAsia="it-IT"/>
        </w:rPr>
      </w:pPr>
      <w:r w:rsidRPr="00F53956">
        <w:rPr>
          <w:rFonts w:cstheme="minorHAnsi"/>
          <w:color w:val="222222"/>
          <w:szCs w:val="18"/>
          <w:lang w:eastAsia="it-IT"/>
        </w:rPr>
        <w:t xml:space="preserve">Sabato </w:t>
      </w:r>
      <w:r w:rsidR="00C55B39">
        <w:rPr>
          <w:rFonts w:cstheme="minorHAnsi"/>
          <w:color w:val="222222"/>
          <w:szCs w:val="18"/>
          <w:lang w:eastAsia="it-IT"/>
        </w:rPr>
        <w:t>18</w:t>
      </w:r>
      <w:r w:rsidRPr="00F53956">
        <w:rPr>
          <w:rFonts w:cstheme="minorHAnsi"/>
          <w:color w:val="222222"/>
          <w:szCs w:val="18"/>
          <w:lang w:eastAsia="it-IT"/>
        </w:rPr>
        <w:t xml:space="preserve"> e domenica </w:t>
      </w:r>
      <w:r w:rsidR="00C55B39">
        <w:rPr>
          <w:rFonts w:cstheme="minorHAnsi"/>
          <w:color w:val="222222"/>
          <w:szCs w:val="18"/>
          <w:lang w:eastAsia="it-IT"/>
        </w:rPr>
        <w:t>19</w:t>
      </w:r>
      <w:r w:rsidRPr="00F53956">
        <w:rPr>
          <w:rFonts w:cstheme="minorHAnsi"/>
          <w:color w:val="222222"/>
          <w:szCs w:val="18"/>
          <w:lang w:eastAsia="it-IT"/>
        </w:rPr>
        <w:t xml:space="preserve"> novembre 2017</w:t>
      </w:r>
    </w:p>
    <w:p w:rsidR="007A2D27" w:rsidRPr="00155BF5" w:rsidRDefault="00155BF5" w:rsidP="00827A9F">
      <w:pPr>
        <w:shd w:val="clear" w:color="auto" w:fill="FFFFFF"/>
        <w:jc w:val="center"/>
        <w:rPr>
          <w:rFonts w:cstheme="minorHAnsi"/>
          <w:b/>
          <w:color w:val="222222"/>
          <w:sz w:val="36"/>
          <w:szCs w:val="18"/>
          <w:lang w:eastAsia="it-IT"/>
        </w:rPr>
      </w:pPr>
      <w:r w:rsidRPr="00155BF5">
        <w:rPr>
          <w:rFonts w:cstheme="minorHAnsi"/>
          <w:b/>
          <w:color w:val="222222"/>
          <w:sz w:val="36"/>
          <w:szCs w:val="18"/>
          <w:lang w:eastAsia="it-IT"/>
        </w:rPr>
        <w:t>LE MISTERIOSE ORIGINI DI SPINIMBECCO, I FANTASMI DI BEVILACQUA E VALMARANA</w:t>
      </w:r>
    </w:p>
    <w:p w:rsidR="00283468" w:rsidRPr="00790842" w:rsidRDefault="00C55B39" w:rsidP="00827A9F">
      <w:pPr>
        <w:shd w:val="clear" w:color="auto" w:fill="FFFFFF"/>
        <w:jc w:val="center"/>
        <w:rPr>
          <w:rFonts w:cstheme="minorHAnsi"/>
          <w:b/>
          <w:color w:val="222222"/>
          <w:sz w:val="32"/>
          <w:szCs w:val="18"/>
          <w:lang w:eastAsia="it-IT"/>
        </w:rPr>
      </w:pPr>
      <w:r w:rsidRPr="00790842">
        <w:rPr>
          <w:rFonts w:cstheme="minorHAnsi"/>
          <w:b/>
          <w:color w:val="222222"/>
          <w:sz w:val="32"/>
          <w:szCs w:val="18"/>
          <w:lang w:eastAsia="it-IT"/>
        </w:rPr>
        <w:t>TRIS DI</w:t>
      </w:r>
      <w:r w:rsidR="007A2D27" w:rsidRPr="00790842">
        <w:rPr>
          <w:rFonts w:cstheme="minorHAnsi"/>
          <w:b/>
          <w:color w:val="222222"/>
          <w:sz w:val="32"/>
          <w:szCs w:val="18"/>
          <w:lang w:eastAsia="it-IT"/>
        </w:rPr>
        <w:t xml:space="preserve"> APPUNTAMENTI COL MISTERO NEL </w:t>
      </w:r>
      <w:r w:rsidR="00155BF5">
        <w:rPr>
          <w:rFonts w:cstheme="minorHAnsi"/>
          <w:b/>
          <w:color w:val="222222"/>
          <w:sz w:val="32"/>
          <w:szCs w:val="18"/>
          <w:lang w:eastAsia="it-IT"/>
        </w:rPr>
        <w:t>VERONESE</w:t>
      </w:r>
    </w:p>
    <w:p w:rsidR="00827A9F" w:rsidRPr="00F53956" w:rsidRDefault="00827A9F" w:rsidP="0094084D">
      <w:pPr>
        <w:shd w:val="clear" w:color="auto" w:fill="FFFFFF"/>
        <w:jc w:val="both"/>
        <w:rPr>
          <w:rFonts w:cstheme="minorHAnsi"/>
          <w:color w:val="222222"/>
          <w:szCs w:val="18"/>
          <w:lang w:eastAsia="it-IT"/>
        </w:rPr>
      </w:pPr>
    </w:p>
    <w:p w:rsidR="00086519" w:rsidRPr="00F53956" w:rsidRDefault="00283468" w:rsidP="00732CDF">
      <w:pPr>
        <w:pBdr>
          <w:bottom w:val="single" w:sz="6" w:space="1" w:color="auto"/>
        </w:pBdr>
        <w:shd w:val="clear" w:color="auto" w:fill="FFFFFF"/>
        <w:jc w:val="both"/>
        <w:rPr>
          <w:rFonts w:cstheme="minorHAnsi"/>
          <w:color w:val="222222"/>
          <w:sz w:val="18"/>
          <w:szCs w:val="22"/>
          <w:lang w:eastAsia="it-IT"/>
        </w:rPr>
      </w:pPr>
      <w:r w:rsidRPr="00F53956">
        <w:rPr>
          <w:rFonts w:cstheme="minorHAnsi"/>
          <w:color w:val="222222"/>
          <w:sz w:val="18"/>
          <w:szCs w:val="22"/>
          <w:lang w:eastAsia="it-IT"/>
        </w:rPr>
        <w:t>COMUNICATO STAMPA</w:t>
      </w:r>
      <w:r w:rsidR="00086519" w:rsidRPr="00F53956">
        <w:rPr>
          <w:rFonts w:cstheme="minorHAnsi"/>
          <w:color w:val="222222"/>
          <w:sz w:val="18"/>
          <w:szCs w:val="22"/>
          <w:lang w:eastAsia="it-IT"/>
        </w:rPr>
        <w:t xml:space="preserve"> </w:t>
      </w:r>
      <w:r w:rsidR="00C55B39">
        <w:rPr>
          <w:rFonts w:cstheme="minorHAnsi"/>
          <w:color w:val="222222"/>
          <w:sz w:val="18"/>
          <w:szCs w:val="22"/>
          <w:lang w:eastAsia="it-IT"/>
        </w:rPr>
        <w:t>14</w:t>
      </w:r>
      <w:r w:rsidR="007A2D27" w:rsidRPr="00F53956">
        <w:rPr>
          <w:rFonts w:cstheme="minorHAnsi"/>
          <w:color w:val="222222"/>
          <w:sz w:val="18"/>
          <w:szCs w:val="22"/>
          <w:lang w:eastAsia="it-IT"/>
        </w:rPr>
        <w:t>.11</w:t>
      </w:r>
      <w:r w:rsidR="00086519" w:rsidRPr="00F53956">
        <w:rPr>
          <w:rFonts w:cstheme="minorHAnsi"/>
          <w:color w:val="222222"/>
          <w:sz w:val="18"/>
          <w:szCs w:val="22"/>
          <w:lang w:eastAsia="it-IT"/>
        </w:rPr>
        <w:t>.2017</w:t>
      </w:r>
    </w:p>
    <w:p w:rsidR="00B27D20" w:rsidRPr="00732CDF" w:rsidRDefault="00B27D20" w:rsidP="00732CDF">
      <w:pPr>
        <w:shd w:val="clear" w:color="auto" w:fill="FFFFFF"/>
        <w:jc w:val="both"/>
        <w:rPr>
          <w:rFonts w:cstheme="minorHAnsi"/>
          <w:color w:val="222222"/>
          <w:sz w:val="22"/>
          <w:szCs w:val="22"/>
          <w:lang w:eastAsia="it-IT"/>
        </w:rPr>
      </w:pPr>
    </w:p>
    <w:p w:rsidR="0030120D" w:rsidRPr="00155BF5" w:rsidRDefault="007A2D27" w:rsidP="00155BF5">
      <w:pPr>
        <w:shd w:val="clear" w:color="auto" w:fill="FFFFFF"/>
        <w:jc w:val="both"/>
        <w:rPr>
          <w:rFonts w:cstheme="minorHAnsi"/>
          <w:color w:val="222222"/>
          <w:szCs w:val="22"/>
          <w:lang w:eastAsia="it-IT"/>
        </w:rPr>
      </w:pPr>
      <w:r w:rsidRPr="00155BF5">
        <w:rPr>
          <w:rFonts w:cstheme="minorHAnsi"/>
          <w:color w:val="222222"/>
          <w:szCs w:val="22"/>
          <w:lang w:eastAsia="it-IT"/>
        </w:rPr>
        <w:t xml:space="preserve">Tornano questo fine settimana nel </w:t>
      </w:r>
      <w:r w:rsidR="006E1332" w:rsidRPr="00155BF5">
        <w:rPr>
          <w:rFonts w:cstheme="minorHAnsi"/>
          <w:color w:val="222222"/>
          <w:szCs w:val="22"/>
          <w:lang w:eastAsia="it-IT"/>
        </w:rPr>
        <w:t>veronese</w:t>
      </w:r>
      <w:r w:rsidRPr="00155BF5">
        <w:rPr>
          <w:rFonts w:cstheme="minorHAnsi"/>
          <w:color w:val="222222"/>
          <w:szCs w:val="22"/>
          <w:lang w:eastAsia="it-IT"/>
        </w:rPr>
        <w:t xml:space="preserve"> gli appuntamenti firmati “Veneto: Spettacoli di Mistero”. Sabato </w:t>
      </w:r>
      <w:r w:rsidR="00C55B39" w:rsidRPr="00155BF5">
        <w:rPr>
          <w:rFonts w:cstheme="minorHAnsi"/>
          <w:color w:val="222222"/>
          <w:szCs w:val="22"/>
          <w:lang w:eastAsia="it-IT"/>
        </w:rPr>
        <w:t>18</w:t>
      </w:r>
      <w:r w:rsidRPr="00155BF5">
        <w:rPr>
          <w:rFonts w:cstheme="minorHAnsi"/>
          <w:color w:val="222222"/>
          <w:szCs w:val="22"/>
          <w:lang w:eastAsia="it-IT"/>
        </w:rPr>
        <w:t xml:space="preserve"> e domenica </w:t>
      </w:r>
      <w:r w:rsidR="00C55B39" w:rsidRPr="00155BF5">
        <w:rPr>
          <w:rFonts w:cstheme="minorHAnsi"/>
          <w:color w:val="222222"/>
          <w:szCs w:val="22"/>
          <w:lang w:eastAsia="it-IT"/>
        </w:rPr>
        <w:t>19</w:t>
      </w:r>
      <w:r w:rsidRPr="00155BF5">
        <w:rPr>
          <w:rFonts w:cstheme="minorHAnsi"/>
          <w:color w:val="222222"/>
          <w:szCs w:val="22"/>
          <w:lang w:eastAsia="it-IT"/>
        </w:rPr>
        <w:t xml:space="preserve"> novembre saranno tre complessivamente gli eventi organizzati nella </w:t>
      </w:r>
      <w:r w:rsidR="006E1332" w:rsidRPr="00155BF5">
        <w:rPr>
          <w:rFonts w:cstheme="minorHAnsi"/>
          <w:color w:val="222222"/>
          <w:szCs w:val="22"/>
          <w:lang w:eastAsia="it-IT"/>
        </w:rPr>
        <w:t>provincia di Verona</w:t>
      </w:r>
      <w:r w:rsidRPr="00155BF5">
        <w:rPr>
          <w:rFonts w:cstheme="minorHAnsi"/>
          <w:color w:val="222222"/>
          <w:szCs w:val="22"/>
          <w:lang w:eastAsia="it-IT"/>
        </w:rPr>
        <w:t xml:space="preserve"> nell’ambito della IX edizione del Festival promosso da UNPLI Veneto e dedicato a </w:t>
      </w:r>
      <w:r w:rsidRPr="00155BF5">
        <w:rPr>
          <w:rFonts w:cstheme="minorHAnsi"/>
          <w:color w:val="222222"/>
          <w:szCs w:val="22"/>
          <w:shd w:val="clear" w:color="auto" w:fill="FFFFFF"/>
        </w:rPr>
        <w:t> luoghi mitici, storie e tradizioni popolari del territorio regionale.</w:t>
      </w:r>
    </w:p>
    <w:p w:rsidR="0030120D" w:rsidRPr="00155BF5" w:rsidRDefault="0030120D" w:rsidP="00155BF5">
      <w:pPr>
        <w:shd w:val="clear" w:color="auto" w:fill="FFFFFF"/>
        <w:jc w:val="both"/>
        <w:rPr>
          <w:rFonts w:cstheme="minorHAnsi"/>
          <w:color w:val="222222"/>
          <w:szCs w:val="22"/>
          <w:lang w:eastAsia="it-IT"/>
        </w:rPr>
      </w:pPr>
    </w:p>
    <w:p w:rsidR="000858B9" w:rsidRPr="00155BF5" w:rsidRDefault="007A2D27" w:rsidP="00155BF5">
      <w:pPr>
        <w:jc w:val="both"/>
        <w:rPr>
          <w:rFonts w:cstheme="minorHAnsi"/>
          <w:b/>
          <w:color w:val="222222"/>
          <w:szCs w:val="22"/>
          <w:u w:val="single"/>
          <w:lang w:eastAsia="it-IT"/>
        </w:rPr>
      </w:pPr>
      <w:r w:rsidRPr="00155BF5">
        <w:rPr>
          <w:rFonts w:cstheme="minorHAnsi"/>
          <w:b/>
          <w:color w:val="222222"/>
          <w:szCs w:val="22"/>
          <w:u w:val="single"/>
          <w:lang w:eastAsia="it-IT"/>
        </w:rPr>
        <w:t xml:space="preserve">Sabato </w:t>
      </w:r>
      <w:r w:rsidR="00C55B39" w:rsidRPr="00155BF5">
        <w:rPr>
          <w:rFonts w:cstheme="minorHAnsi"/>
          <w:b/>
          <w:color w:val="222222"/>
          <w:szCs w:val="22"/>
          <w:u w:val="single"/>
          <w:lang w:eastAsia="it-IT"/>
        </w:rPr>
        <w:t>18</w:t>
      </w:r>
      <w:r w:rsidRPr="00155BF5">
        <w:rPr>
          <w:rFonts w:cstheme="minorHAnsi"/>
          <w:b/>
          <w:color w:val="222222"/>
          <w:szCs w:val="22"/>
          <w:u w:val="single"/>
          <w:lang w:eastAsia="it-IT"/>
        </w:rPr>
        <w:t xml:space="preserve"> novembre</w:t>
      </w:r>
    </w:p>
    <w:p w:rsidR="007A2D27" w:rsidRPr="00155BF5" w:rsidRDefault="007A2D27" w:rsidP="00155BF5">
      <w:pPr>
        <w:jc w:val="both"/>
        <w:rPr>
          <w:rFonts w:cstheme="minorHAnsi"/>
          <w:b/>
          <w:color w:val="222222"/>
          <w:szCs w:val="22"/>
          <w:lang w:eastAsia="it-IT"/>
        </w:rPr>
      </w:pPr>
    </w:p>
    <w:p w:rsidR="00790842" w:rsidRPr="00155BF5" w:rsidRDefault="00DA6D76" w:rsidP="00155BF5">
      <w:pPr>
        <w:jc w:val="both"/>
        <w:rPr>
          <w:rFonts w:cstheme="minorHAnsi"/>
          <w:b/>
          <w:i/>
          <w:color w:val="222222"/>
          <w:szCs w:val="22"/>
          <w:lang w:eastAsia="it-IT"/>
        </w:rPr>
      </w:pPr>
      <w:r w:rsidRPr="00155BF5">
        <w:rPr>
          <w:rFonts w:cstheme="minorHAnsi"/>
          <w:b/>
          <w:color w:val="222222"/>
          <w:szCs w:val="22"/>
          <w:lang w:eastAsia="it-IT"/>
        </w:rPr>
        <w:t>VILLA BARTOLOMEA</w:t>
      </w:r>
      <w:r w:rsidR="007A2D27" w:rsidRPr="00155BF5">
        <w:rPr>
          <w:rFonts w:cstheme="minorHAnsi"/>
          <w:b/>
          <w:color w:val="222222"/>
          <w:szCs w:val="22"/>
          <w:lang w:eastAsia="it-IT"/>
        </w:rPr>
        <w:t xml:space="preserve">, </w:t>
      </w:r>
      <w:r w:rsidRPr="00155BF5">
        <w:rPr>
          <w:rFonts w:cstheme="minorHAnsi"/>
          <w:b/>
          <w:i/>
          <w:color w:val="222222"/>
          <w:szCs w:val="22"/>
          <w:lang w:eastAsia="it-IT"/>
        </w:rPr>
        <w:t>Il mistero del gorgo di Spinimbecco</w:t>
      </w:r>
    </w:p>
    <w:p w:rsidR="00846C49" w:rsidRPr="00846C49" w:rsidRDefault="00846C49" w:rsidP="00155BF5">
      <w:pPr>
        <w:shd w:val="clear" w:color="auto" w:fill="FFFFFF"/>
        <w:spacing w:after="150"/>
        <w:jc w:val="both"/>
        <w:rPr>
          <w:rFonts w:eastAsia="Times New Roman" w:cstheme="minorHAnsi"/>
          <w:color w:val="141414"/>
          <w:spacing w:val="15"/>
          <w:szCs w:val="22"/>
          <w:lang w:eastAsia="it-IT"/>
        </w:rPr>
      </w:pPr>
      <w:r w:rsidRPr="00155BF5">
        <w:rPr>
          <w:rFonts w:eastAsia="Times New Roman" w:cstheme="minorHAnsi"/>
          <w:b/>
          <w:bCs/>
          <w:color w:val="141414"/>
          <w:spacing w:val="15"/>
          <w:szCs w:val="22"/>
          <w:lang w:eastAsia="it-IT"/>
        </w:rPr>
        <w:t xml:space="preserve">Visita guidata e spettacolo teatrale insieme alla Pro loco di Villa Bartolomea nella 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Chiesa Santa Maria Assunta di Spinimbecco, </w:t>
      </w:r>
      <w:r w:rsidR="00DA6D76" w:rsidRPr="00DA6D76">
        <w:rPr>
          <w:rFonts w:eastAsia="Times New Roman" w:cstheme="minorHAnsi"/>
          <w:color w:val="141414"/>
          <w:spacing w:val="15"/>
          <w:szCs w:val="22"/>
          <w:lang w:eastAsia="it-IT"/>
        </w:rPr>
        <w:t>piccolo borgo costruito su dossi e circondato da gorghi, meandri e bassure,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sulle cui origini esistono varie leggende, strutturate </w:t>
      </w:r>
      <w:r w:rsidR="00DA6D76" w:rsidRPr="00DA6D76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attorno a due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>figure principali: da un lato i</w:t>
      </w:r>
      <w:r w:rsidR="00DA6D76" w:rsidRPr="00DA6D76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l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santo, la figura sacra e benevola, </w:t>
      </w:r>
      <w:r w:rsidR="00DA6D76" w:rsidRPr="00DA6D76">
        <w:rPr>
          <w:rFonts w:eastAsia="Times New Roman" w:cstheme="minorHAnsi"/>
          <w:color w:val="141414"/>
          <w:spacing w:val="15"/>
          <w:szCs w:val="22"/>
          <w:lang w:eastAsia="it-IT"/>
        </w:rPr>
        <w:t>che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avrebbe dato origine al borgo per proteggere gli uomini dalla furia dell’Adige; dall’altro, il fiume stesso</w:t>
      </w:r>
      <w:r w:rsidR="00DA6D76" w:rsidRPr="00DA6D76">
        <w:rPr>
          <w:rFonts w:eastAsia="Times New Roman" w:cstheme="minorHAnsi"/>
          <w:color w:val="141414"/>
          <w:spacing w:val="15"/>
          <w:szCs w:val="22"/>
          <w:lang w:eastAsia="it-IT"/>
        </w:rPr>
        <w:t>, la cui pericolosità può esplodere in qualsiasi momento come risposta ad una condotta umana scorretta.</w:t>
      </w:r>
      <w:r w:rsidR="00155BF5"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Ritrovo previsto alle 19,30 presso il piazzale antistante la Chiesa di Spinimbecco, per una visita guidata 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>condotta dall’architetto Pier Luigi Roman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, </w:t>
      </w:r>
      <w:r w:rsidRPr="00155BF5">
        <w:rPr>
          <w:rFonts w:eastAsia="Times New Roman" w:cstheme="minorHAnsi"/>
          <w:color w:val="141414"/>
          <w:spacing w:val="15"/>
          <w:szCs w:val="22"/>
        </w:rPr>
        <w:t xml:space="preserve">quindi alle 20 inizio della rappresentazione “Il Mistero del Gorgo di Spinimbecco” con la partecipazione del coro Santa Maria Assunta diretto dal maestro Gabriele </w:t>
      </w:r>
      <w:proofErr w:type="spellStart"/>
      <w:r w:rsidRPr="00155BF5">
        <w:rPr>
          <w:rFonts w:eastAsia="Times New Roman" w:cstheme="minorHAnsi"/>
          <w:color w:val="141414"/>
          <w:spacing w:val="15"/>
          <w:szCs w:val="22"/>
        </w:rPr>
        <w:t>Bernardinello</w:t>
      </w:r>
      <w:proofErr w:type="spellEnd"/>
      <w:r w:rsidRPr="00155BF5">
        <w:rPr>
          <w:rFonts w:eastAsia="Times New Roman" w:cstheme="minorHAnsi"/>
          <w:color w:val="141414"/>
          <w:spacing w:val="15"/>
          <w:szCs w:val="22"/>
        </w:rPr>
        <w:t xml:space="preserve">. Alle 21,30, infine, </w:t>
      </w:r>
      <w:r w:rsidR="00615F10" w:rsidRPr="00155BF5">
        <w:rPr>
          <w:rFonts w:cstheme="minorHAnsi"/>
          <w:color w:val="141414"/>
          <w:spacing w:val="15"/>
          <w:szCs w:val="22"/>
          <w:shd w:val="clear" w:color="auto" w:fill="FFFFFF"/>
        </w:rPr>
        <w:t>momento conviviale presso il Centro ricreativo Paolo VI, con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 </w:t>
      </w:r>
      <w:r w:rsidRPr="00846C49">
        <w:rPr>
          <w:rFonts w:eastAsia="Times New Roman" w:cstheme="minorHAnsi"/>
          <w:color w:val="141414"/>
          <w:spacing w:val="15"/>
          <w:szCs w:val="22"/>
          <w:lang w:eastAsia="it-IT"/>
        </w:rPr>
        <w:t>degustazione di piatto tipico.</w:t>
      </w:r>
      <w:r w:rsidR="00615F10" w:rsidRPr="00155BF5">
        <w:rPr>
          <w:rFonts w:cstheme="minorHAnsi"/>
          <w:szCs w:val="22"/>
        </w:rPr>
        <w:t xml:space="preserve"> Per informazioni: </w:t>
      </w:r>
      <w:hyperlink r:id="rId8" w:history="1">
        <w:r w:rsidR="00615F10" w:rsidRPr="00155BF5">
          <w:rPr>
            <w:rStyle w:val="Collegamentoipertestuale"/>
            <w:rFonts w:eastAsia="Times New Roman" w:cstheme="minorHAnsi"/>
            <w:spacing w:val="15"/>
            <w:szCs w:val="22"/>
          </w:rPr>
          <w:t>prolocovillabartolomea@gmail.com</w:t>
        </w:r>
      </w:hyperlink>
      <w:r w:rsidR="00615F10" w:rsidRPr="00155BF5">
        <w:rPr>
          <w:rFonts w:eastAsia="Times New Roman" w:cstheme="minorHAnsi"/>
          <w:color w:val="141414"/>
          <w:spacing w:val="15"/>
          <w:szCs w:val="22"/>
        </w:rPr>
        <w:t>, 0442 91338.</w:t>
      </w:r>
    </w:p>
    <w:p w:rsidR="00917675" w:rsidRPr="00155BF5" w:rsidRDefault="00615F10" w:rsidP="00155B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="Times New Roman" w:hAnsiTheme="minorHAnsi" w:cstheme="minorHAnsi"/>
          <w:b/>
          <w:i/>
          <w:color w:val="141414"/>
          <w:spacing w:val="15"/>
          <w:szCs w:val="22"/>
        </w:rPr>
      </w:pPr>
      <w:r w:rsidRPr="00155BF5">
        <w:rPr>
          <w:rFonts w:asciiTheme="minorHAnsi" w:eastAsia="Times New Roman" w:hAnsiTheme="minorHAnsi" w:cstheme="minorHAnsi"/>
          <w:b/>
          <w:color w:val="141414"/>
          <w:spacing w:val="15"/>
          <w:szCs w:val="22"/>
        </w:rPr>
        <w:t>BEVILACQUA</w:t>
      </w:r>
      <w:r w:rsidR="00917675" w:rsidRPr="00155BF5">
        <w:rPr>
          <w:rFonts w:asciiTheme="minorHAnsi" w:eastAsia="Times New Roman" w:hAnsiTheme="minorHAnsi" w:cstheme="minorHAnsi"/>
          <w:b/>
          <w:color w:val="141414"/>
          <w:spacing w:val="15"/>
          <w:szCs w:val="22"/>
        </w:rPr>
        <w:t xml:space="preserve">, </w:t>
      </w:r>
      <w:r w:rsidRPr="00155BF5">
        <w:rPr>
          <w:rFonts w:asciiTheme="minorHAnsi" w:eastAsia="Times New Roman" w:hAnsiTheme="minorHAnsi" w:cstheme="minorHAnsi"/>
          <w:b/>
          <w:i/>
          <w:color w:val="141414"/>
          <w:spacing w:val="15"/>
          <w:szCs w:val="22"/>
        </w:rPr>
        <w:t>Cena con i fantasmi al castello di Bevilacqua</w:t>
      </w:r>
    </w:p>
    <w:p w:rsidR="00615F10" w:rsidRPr="00615F10" w:rsidRDefault="00615F10" w:rsidP="00155BF5">
      <w:pPr>
        <w:shd w:val="clear" w:color="auto" w:fill="FFFFFF"/>
        <w:jc w:val="both"/>
        <w:rPr>
          <w:rFonts w:eastAsia="Times New Roman" w:cstheme="minorHAnsi"/>
          <w:color w:val="141414"/>
          <w:spacing w:val="15"/>
          <w:szCs w:val="22"/>
          <w:lang w:eastAsia="it-IT"/>
        </w:rPr>
      </w:pPr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Conferenza dell’Associazione Culturale </w:t>
      </w:r>
      <w:proofErr w:type="spellStart"/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>Ghost</w:t>
      </w:r>
      <w:proofErr w:type="spellEnd"/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Hunter Padova – Ricerca e Studio sulle attività paranormali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, </w:t>
      </w:r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che esporrà la propria attività ed illustrerà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i risultati di </w:t>
      </w:r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>alcune ricerche.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Appuntamento alle ore 20 al Castello di Bevilacqua per un a</w:t>
      </w:r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>peritivo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>,</w:t>
      </w:r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durante il quale il team </w:t>
      </w:r>
      <w:proofErr w:type="spellStart"/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>Ghost</w:t>
      </w:r>
      <w:proofErr w:type="spellEnd"/>
      <w:r w:rsidRPr="00615F10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Hunter Padova sarà a disposizione per r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ispondere a domande e curiosità. Alle 20,30 cena servita nelle sale del Castello e alle 22,30 visita guidata notturna per conoscere le vicende storiche, ammirare l’architettura e gli arredamenti del maniero e scoprirne il lato più misterioso e oscuro. Al termine della visita verranno resi noti i risultati delle ricerche svolte al Castello Bevilacqua. La visita e la relazione finale del gruppo di indagine è riservata a coloro che hanno partecipato alla cena. 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Cena solo su prenotazione: € 35,00 per persona adulti. € 19,00 bambini dai 4-6 anni, gratuiti 0-3 anni. Per informazioni: </w:t>
      </w:r>
      <w:hyperlink r:id="rId9" w:history="1">
        <w:r w:rsidRPr="00155BF5">
          <w:rPr>
            <w:rStyle w:val="Collegamentoipertestuale"/>
            <w:rFonts w:cstheme="minorHAnsi"/>
            <w:spacing w:val="15"/>
            <w:szCs w:val="22"/>
            <w:shd w:val="clear" w:color="auto" w:fill="FFFFFF"/>
          </w:rPr>
          <w:t>info@castellobevilacqua.com</w:t>
        </w:r>
      </w:hyperlink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>, 0442 93 655</w:t>
      </w:r>
    </w:p>
    <w:p w:rsidR="00615F10" w:rsidRPr="00155BF5" w:rsidRDefault="00615F10" w:rsidP="00155BF5">
      <w:pPr>
        <w:jc w:val="both"/>
        <w:rPr>
          <w:rFonts w:eastAsia="Times New Roman" w:cstheme="minorHAnsi"/>
          <w:color w:val="141414"/>
          <w:spacing w:val="15"/>
          <w:szCs w:val="22"/>
          <w:lang w:eastAsia="it-IT"/>
        </w:rPr>
      </w:pPr>
    </w:p>
    <w:p w:rsidR="00846C49" w:rsidRPr="00155BF5" w:rsidRDefault="00615F10" w:rsidP="00155BF5">
      <w:pPr>
        <w:jc w:val="both"/>
        <w:rPr>
          <w:rFonts w:cstheme="minorHAnsi"/>
          <w:b/>
          <w:color w:val="222222"/>
          <w:szCs w:val="22"/>
          <w:u w:val="single"/>
          <w:lang w:eastAsia="it-IT"/>
        </w:rPr>
      </w:pPr>
      <w:r w:rsidRPr="00155BF5">
        <w:rPr>
          <w:rFonts w:cstheme="minorHAnsi"/>
          <w:b/>
          <w:color w:val="222222"/>
          <w:szCs w:val="22"/>
          <w:u w:val="single"/>
          <w:lang w:eastAsia="it-IT"/>
        </w:rPr>
        <w:t>Sabato 18 - d</w:t>
      </w:r>
      <w:r w:rsidR="00846C49" w:rsidRPr="00155BF5">
        <w:rPr>
          <w:rFonts w:cstheme="minorHAnsi"/>
          <w:b/>
          <w:color w:val="222222"/>
          <w:szCs w:val="22"/>
          <w:u w:val="single"/>
          <w:lang w:eastAsia="it-IT"/>
        </w:rPr>
        <w:t>omenica 19 novembre</w:t>
      </w:r>
    </w:p>
    <w:p w:rsidR="00917675" w:rsidRPr="00155BF5" w:rsidRDefault="00917675" w:rsidP="00155B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141414"/>
          <w:spacing w:val="15"/>
          <w:szCs w:val="22"/>
          <w:shd w:val="clear" w:color="auto" w:fill="FFFFFF"/>
        </w:rPr>
      </w:pPr>
    </w:p>
    <w:p w:rsidR="00917675" w:rsidRPr="00155BF5" w:rsidRDefault="00615F10" w:rsidP="00155BF5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141414"/>
          <w:spacing w:val="15"/>
          <w:szCs w:val="22"/>
          <w:shd w:val="clear" w:color="auto" w:fill="FFFFFF"/>
        </w:rPr>
      </w:pPr>
      <w:r w:rsidRPr="00155BF5">
        <w:rPr>
          <w:rFonts w:asciiTheme="minorHAnsi" w:hAnsiTheme="minorHAnsi" w:cstheme="minorHAnsi"/>
          <w:b/>
          <w:color w:val="141414"/>
          <w:spacing w:val="15"/>
          <w:szCs w:val="22"/>
          <w:shd w:val="clear" w:color="auto" w:fill="FFFFFF"/>
        </w:rPr>
        <w:t>CALCINARO DI NOGARA</w:t>
      </w:r>
      <w:r w:rsidR="00917675" w:rsidRPr="00155BF5">
        <w:rPr>
          <w:rFonts w:asciiTheme="minorHAnsi" w:hAnsiTheme="minorHAnsi" w:cstheme="minorHAnsi"/>
          <w:b/>
          <w:color w:val="141414"/>
          <w:spacing w:val="15"/>
          <w:szCs w:val="22"/>
          <w:shd w:val="clear" w:color="auto" w:fill="FFFFFF"/>
        </w:rPr>
        <w:t xml:space="preserve">, </w:t>
      </w:r>
      <w:r w:rsidR="00675E03" w:rsidRPr="00155BF5">
        <w:rPr>
          <w:rFonts w:asciiTheme="minorHAnsi" w:hAnsiTheme="minorHAnsi" w:cstheme="minorHAnsi"/>
          <w:b/>
          <w:i/>
          <w:color w:val="141414"/>
          <w:spacing w:val="15"/>
          <w:szCs w:val="22"/>
          <w:shd w:val="clear" w:color="auto" w:fill="FFFFFF"/>
        </w:rPr>
        <w:t>I fantasmi di Villa Valmarana</w:t>
      </w:r>
    </w:p>
    <w:p w:rsidR="006E1332" w:rsidRPr="00675E03" w:rsidRDefault="006E1332" w:rsidP="00155BF5">
      <w:pPr>
        <w:shd w:val="clear" w:color="auto" w:fill="FFFFFF"/>
        <w:jc w:val="both"/>
        <w:rPr>
          <w:rFonts w:eastAsia="Times New Roman" w:cstheme="minorHAnsi"/>
          <w:color w:val="141414"/>
          <w:spacing w:val="15"/>
          <w:szCs w:val="22"/>
          <w:lang w:eastAsia="it-IT"/>
        </w:rPr>
      </w:pP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>La Pro Loco di Nogara propone una serata</w:t>
      </w:r>
      <w:r w:rsidR="00675E03"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, all’ultimo quarto di luna, nella storica villa Valmarana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>in l</w:t>
      </w:r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ocalità </w:t>
      </w:r>
      <w:proofErr w:type="spellStart"/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>Calcinaro</w:t>
      </w:r>
      <w:proofErr w:type="spellEnd"/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>, mai aperta al pubblico.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>Liberamente sottoposti a legame d’obbedienza, gli ospiti saranno condotti attraverso le stanze abbandonate della villa,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i</w:t>
      </w:r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cui </w:t>
      </w:r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primi proprietari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furono i Valmarana, </w:t>
      </w:r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nobile famiglia vicentina che si insediò a </w:t>
      </w:r>
      <w:proofErr w:type="spellStart"/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>Calcinaro</w:t>
      </w:r>
      <w:proofErr w:type="spellEnd"/>
      <w:r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 fin dal 1540 quando l’imperatore Carlo V le concesse in feudo la località di Nogara. </w:t>
      </w:r>
      <w:r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Lungo il percorso saranno messe in scena alcune fra le pagine più buie e affascinanti della storia della famiglia e di alcune figure del  basso veronese e </w:t>
      </w:r>
      <w:r w:rsidR="00675E03" w:rsidRPr="00155BF5">
        <w:rPr>
          <w:rFonts w:cstheme="minorHAnsi"/>
          <w:color w:val="141414"/>
          <w:spacing w:val="15"/>
          <w:szCs w:val="22"/>
          <w:shd w:val="clear" w:color="auto" w:fill="FFFFFF"/>
        </w:rPr>
        <w:t xml:space="preserve">si potranno udire in silenzio “i sussurri dei fantasmi”. </w:t>
      </w:r>
      <w:r w:rsidR="00675E03" w:rsidRPr="00675E03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L’inizio delle rappresentazioni è previsto per le ore 18 di sabato 18 e domenica 19 novembre. Lo spettacolo sarà replicato ogni 45 </w:t>
      </w:r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 xml:space="preserve">minuti, fino alle ore 23. Per informazioni: </w:t>
      </w:r>
      <w:hyperlink r:id="rId10" w:history="1">
        <w:r w:rsidRPr="00155BF5">
          <w:rPr>
            <w:rStyle w:val="Collegamentoipertestuale"/>
            <w:rFonts w:eastAsia="Times New Roman" w:cstheme="minorHAnsi"/>
            <w:spacing w:val="15"/>
            <w:szCs w:val="22"/>
            <w:lang w:eastAsia="it-IT"/>
          </w:rPr>
          <w:t>mirandola.riccardo@gmail.com</w:t>
        </w:r>
      </w:hyperlink>
      <w:r w:rsidRPr="00155BF5">
        <w:rPr>
          <w:rFonts w:eastAsia="Times New Roman" w:cstheme="minorHAnsi"/>
          <w:color w:val="141414"/>
          <w:spacing w:val="15"/>
          <w:szCs w:val="22"/>
          <w:lang w:eastAsia="it-IT"/>
        </w:rPr>
        <w:t>, 348 9996589.</w:t>
      </w:r>
    </w:p>
    <w:p w:rsidR="006E1332" w:rsidRPr="00155BF5" w:rsidRDefault="006E1332" w:rsidP="00155BF5">
      <w:pPr>
        <w:shd w:val="clear" w:color="auto" w:fill="FFFFFF"/>
        <w:jc w:val="both"/>
        <w:rPr>
          <w:rFonts w:eastAsia="Times New Roman" w:cstheme="minorHAnsi"/>
          <w:color w:val="141414"/>
          <w:spacing w:val="15"/>
          <w:szCs w:val="22"/>
          <w:lang w:eastAsia="it-IT"/>
        </w:rPr>
      </w:pPr>
    </w:p>
    <w:p w:rsidR="006E1332" w:rsidRPr="00155BF5" w:rsidRDefault="006E1332" w:rsidP="00155BF5">
      <w:pPr>
        <w:shd w:val="clear" w:color="auto" w:fill="FFFFFF"/>
        <w:jc w:val="both"/>
        <w:textAlignment w:val="baseline"/>
        <w:rPr>
          <w:rFonts w:eastAsia="Times New Roman" w:cstheme="minorHAnsi"/>
          <w:color w:val="141414"/>
          <w:spacing w:val="15"/>
          <w:szCs w:val="22"/>
          <w:lang w:eastAsia="it-IT"/>
        </w:rPr>
      </w:pPr>
    </w:p>
    <w:p w:rsidR="00A22485" w:rsidRPr="00155BF5" w:rsidRDefault="00A22485" w:rsidP="00155BF5">
      <w:pPr>
        <w:shd w:val="clear" w:color="auto" w:fill="FFFFFF"/>
        <w:jc w:val="both"/>
        <w:textAlignment w:val="baseline"/>
        <w:rPr>
          <w:rFonts w:cstheme="minorHAnsi"/>
          <w:color w:val="1155CC"/>
          <w:szCs w:val="22"/>
          <w:u w:val="single"/>
          <w:lang w:eastAsia="it-IT"/>
        </w:rPr>
      </w:pPr>
      <w:r w:rsidRPr="00155BF5">
        <w:rPr>
          <w:rFonts w:cstheme="minorHAnsi"/>
          <w:color w:val="000000" w:themeColor="text1"/>
          <w:szCs w:val="22"/>
          <w:lang w:eastAsia="it-IT"/>
        </w:rPr>
        <w:t>Il calendario completo del Festival e maggiori informazioni sugli eventi (orari, eventuali ingressi, ecc.) sono disponibili nel sito </w:t>
      </w:r>
      <w:hyperlink r:id="rId11" w:tgtFrame="_blank" w:history="1">
        <w:r w:rsidRPr="00155BF5">
          <w:rPr>
            <w:rFonts w:cstheme="minorHAnsi"/>
            <w:color w:val="000000" w:themeColor="text1"/>
            <w:szCs w:val="22"/>
            <w:u w:val="single"/>
            <w:lang w:eastAsia="it-IT"/>
          </w:rPr>
          <w:t>www.spettacolidimistero.it</w:t>
        </w:r>
      </w:hyperlink>
      <w:r w:rsidRPr="00155BF5">
        <w:rPr>
          <w:rFonts w:cstheme="minorHAnsi"/>
          <w:color w:val="000000" w:themeColor="text1"/>
          <w:szCs w:val="22"/>
          <w:lang w:eastAsia="it-IT"/>
        </w:rPr>
        <w:t> </w:t>
      </w:r>
      <w:r w:rsidRPr="00155BF5">
        <w:rPr>
          <w:rFonts w:cstheme="minorHAnsi"/>
          <w:color w:val="000000" w:themeColor="text1"/>
          <w:szCs w:val="22"/>
          <w:u w:val="single"/>
          <w:lang w:eastAsia="it-IT"/>
        </w:rPr>
        <w:t xml:space="preserve"> </w:t>
      </w:r>
    </w:p>
    <w:p w:rsidR="00732CDF" w:rsidRPr="00155BF5" w:rsidRDefault="00732CDF" w:rsidP="00155BF5">
      <w:pPr>
        <w:shd w:val="clear" w:color="auto" w:fill="FFFFFF"/>
        <w:jc w:val="both"/>
        <w:rPr>
          <w:rFonts w:cstheme="minorHAnsi"/>
          <w:color w:val="141414"/>
          <w:spacing w:val="15"/>
          <w:szCs w:val="22"/>
          <w:shd w:val="clear" w:color="auto" w:fill="FFFFFF"/>
        </w:rPr>
      </w:pPr>
    </w:p>
    <w:sectPr w:rsidR="00732CDF" w:rsidRPr="00155BF5" w:rsidSect="00F53956">
      <w:headerReference w:type="default" r:id="rId12"/>
      <w:footerReference w:type="default" r:id="rId13"/>
      <w:pgSz w:w="11900" w:h="16840"/>
      <w:pgMar w:top="1668" w:right="1134" w:bottom="162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F8" w:rsidRDefault="00F94CF8" w:rsidP="00A546B1">
      <w:r>
        <w:separator/>
      </w:r>
    </w:p>
  </w:endnote>
  <w:endnote w:type="continuationSeparator" w:id="0">
    <w:p w:rsidR="00F94CF8" w:rsidRDefault="00F94CF8" w:rsidP="00A5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-339725</wp:posOffset>
          </wp:positionV>
          <wp:extent cx="6120000" cy="622800"/>
          <wp:effectExtent l="0" t="0" r="1905" b="12700"/>
          <wp:wrapNone/>
          <wp:docPr id="2" name="Immagine 2" descr="../../../../../Desktop/Piedino-spettaco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Desktop/Piedino-spettacol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F8" w:rsidRDefault="00F94CF8" w:rsidP="00A546B1">
      <w:r>
        <w:separator/>
      </w:r>
    </w:p>
  </w:footnote>
  <w:footnote w:type="continuationSeparator" w:id="0">
    <w:p w:rsidR="00F94CF8" w:rsidRDefault="00F94CF8" w:rsidP="00A5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1" w:rsidRDefault="00A546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1751507</wp:posOffset>
          </wp:positionH>
          <wp:positionV relativeFrom="paragraph">
            <wp:posOffset>-468828</wp:posOffset>
          </wp:positionV>
          <wp:extent cx="2037538" cy="1436766"/>
          <wp:effectExtent l="0" t="0" r="0" b="11430"/>
          <wp:wrapNone/>
          <wp:docPr id="1" name="Immagine 1" descr="../../../../../Desktop/Logo-spettacoli-tra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-spettacoli-traspar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39" cy="1444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59A"/>
    <w:multiLevelType w:val="multilevel"/>
    <w:tmpl w:val="C57C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4D"/>
    <w:rsid w:val="000156DB"/>
    <w:rsid w:val="00024176"/>
    <w:rsid w:val="00041B88"/>
    <w:rsid w:val="000430A4"/>
    <w:rsid w:val="000858B9"/>
    <w:rsid w:val="00086519"/>
    <w:rsid w:val="000C5899"/>
    <w:rsid w:val="000D6AF5"/>
    <w:rsid w:val="001415D1"/>
    <w:rsid w:val="001476D5"/>
    <w:rsid w:val="00155BF5"/>
    <w:rsid w:val="001D4230"/>
    <w:rsid w:val="001E5212"/>
    <w:rsid w:val="001F77E4"/>
    <w:rsid w:val="002232E8"/>
    <w:rsid w:val="00244372"/>
    <w:rsid w:val="00283468"/>
    <w:rsid w:val="002A7B33"/>
    <w:rsid w:val="003005FD"/>
    <w:rsid w:val="0030120D"/>
    <w:rsid w:val="00302ADC"/>
    <w:rsid w:val="003227D1"/>
    <w:rsid w:val="00391F38"/>
    <w:rsid w:val="00392F15"/>
    <w:rsid w:val="003A4D84"/>
    <w:rsid w:val="003B1E14"/>
    <w:rsid w:val="003B5026"/>
    <w:rsid w:val="003C0E34"/>
    <w:rsid w:val="003F0785"/>
    <w:rsid w:val="003F098D"/>
    <w:rsid w:val="00404AC1"/>
    <w:rsid w:val="004162EF"/>
    <w:rsid w:val="00420404"/>
    <w:rsid w:val="0044478A"/>
    <w:rsid w:val="004535AA"/>
    <w:rsid w:val="00487ABC"/>
    <w:rsid w:val="004C67FE"/>
    <w:rsid w:val="004D1024"/>
    <w:rsid w:val="004D598D"/>
    <w:rsid w:val="004E6E17"/>
    <w:rsid w:val="004E7438"/>
    <w:rsid w:val="005120EE"/>
    <w:rsid w:val="00517A67"/>
    <w:rsid w:val="00527700"/>
    <w:rsid w:val="005417B1"/>
    <w:rsid w:val="0056163D"/>
    <w:rsid w:val="0059731A"/>
    <w:rsid w:val="005F7217"/>
    <w:rsid w:val="00615F10"/>
    <w:rsid w:val="00675E03"/>
    <w:rsid w:val="006B0A74"/>
    <w:rsid w:val="006B4125"/>
    <w:rsid w:val="006C2B12"/>
    <w:rsid w:val="006C67C2"/>
    <w:rsid w:val="006E1332"/>
    <w:rsid w:val="007254D5"/>
    <w:rsid w:val="00732CDF"/>
    <w:rsid w:val="00790842"/>
    <w:rsid w:val="00792C27"/>
    <w:rsid w:val="007A2273"/>
    <w:rsid w:val="007A2D27"/>
    <w:rsid w:val="007A5E4C"/>
    <w:rsid w:val="007B6B8C"/>
    <w:rsid w:val="007C7C39"/>
    <w:rsid w:val="007E53E5"/>
    <w:rsid w:val="007F0149"/>
    <w:rsid w:val="007F3997"/>
    <w:rsid w:val="00827A9F"/>
    <w:rsid w:val="00846C49"/>
    <w:rsid w:val="00860C9D"/>
    <w:rsid w:val="00890921"/>
    <w:rsid w:val="008A4B46"/>
    <w:rsid w:val="00917675"/>
    <w:rsid w:val="0094084D"/>
    <w:rsid w:val="00950212"/>
    <w:rsid w:val="00954064"/>
    <w:rsid w:val="00993F12"/>
    <w:rsid w:val="009B2515"/>
    <w:rsid w:val="009D6D6A"/>
    <w:rsid w:val="009E78B3"/>
    <w:rsid w:val="00A06957"/>
    <w:rsid w:val="00A22485"/>
    <w:rsid w:val="00A40C85"/>
    <w:rsid w:val="00A52629"/>
    <w:rsid w:val="00A546B1"/>
    <w:rsid w:val="00A62AC6"/>
    <w:rsid w:val="00A64E69"/>
    <w:rsid w:val="00A7481A"/>
    <w:rsid w:val="00A75C8F"/>
    <w:rsid w:val="00A83C06"/>
    <w:rsid w:val="00AB4CF4"/>
    <w:rsid w:val="00AC7F2C"/>
    <w:rsid w:val="00AE5A59"/>
    <w:rsid w:val="00B27D20"/>
    <w:rsid w:val="00B61E37"/>
    <w:rsid w:val="00B7590B"/>
    <w:rsid w:val="00BA13E4"/>
    <w:rsid w:val="00BA3256"/>
    <w:rsid w:val="00BC3FF7"/>
    <w:rsid w:val="00C05BC8"/>
    <w:rsid w:val="00C075DD"/>
    <w:rsid w:val="00C17A1B"/>
    <w:rsid w:val="00C55B39"/>
    <w:rsid w:val="00C641F1"/>
    <w:rsid w:val="00C74467"/>
    <w:rsid w:val="00C87FE1"/>
    <w:rsid w:val="00CA3909"/>
    <w:rsid w:val="00CE528D"/>
    <w:rsid w:val="00D06098"/>
    <w:rsid w:val="00D20D9C"/>
    <w:rsid w:val="00D5640D"/>
    <w:rsid w:val="00D645AE"/>
    <w:rsid w:val="00D92230"/>
    <w:rsid w:val="00D931B7"/>
    <w:rsid w:val="00DA6D76"/>
    <w:rsid w:val="00DA7E92"/>
    <w:rsid w:val="00DB1310"/>
    <w:rsid w:val="00DC1079"/>
    <w:rsid w:val="00DC7CA1"/>
    <w:rsid w:val="00E02250"/>
    <w:rsid w:val="00E05C99"/>
    <w:rsid w:val="00E36F63"/>
    <w:rsid w:val="00E6048A"/>
    <w:rsid w:val="00E675E0"/>
    <w:rsid w:val="00E821F5"/>
    <w:rsid w:val="00E93861"/>
    <w:rsid w:val="00EA12AA"/>
    <w:rsid w:val="00EA23A5"/>
    <w:rsid w:val="00EB135C"/>
    <w:rsid w:val="00F304D5"/>
    <w:rsid w:val="00F411DE"/>
    <w:rsid w:val="00F53956"/>
    <w:rsid w:val="00F94CF8"/>
    <w:rsid w:val="00FA7932"/>
    <w:rsid w:val="00FB57C3"/>
    <w:rsid w:val="00FC637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character" w:styleId="Enfasigrassetto">
    <w:name w:val="Strong"/>
    <w:basedOn w:val="Carpredefinitoparagrafo"/>
    <w:uiPriority w:val="22"/>
    <w:qFormat/>
    <w:rsid w:val="00E67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9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4084D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084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46B1"/>
  </w:style>
  <w:style w:type="paragraph" w:styleId="Pidipagina">
    <w:name w:val="footer"/>
    <w:basedOn w:val="Normale"/>
    <w:link w:val="PidipaginaCarattere"/>
    <w:uiPriority w:val="99"/>
    <w:unhideWhenUsed/>
    <w:rsid w:val="00A546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46B1"/>
  </w:style>
  <w:style w:type="character" w:styleId="Enfasigrassetto">
    <w:name w:val="Strong"/>
    <w:basedOn w:val="Carpredefinitoparagrafo"/>
    <w:uiPriority w:val="22"/>
    <w:qFormat/>
    <w:rsid w:val="00E67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VILLABARTOLOMEA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ettacolidimistero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ANDOLA.RICCARD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ASTELLOBEVILACQUA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</cp:lastModifiedBy>
  <cp:revision>2</cp:revision>
  <dcterms:created xsi:type="dcterms:W3CDTF">2017-11-16T14:30:00Z</dcterms:created>
  <dcterms:modified xsi:type="dcterms:W3CDTF">2017-11-16T14:30:00Z</dcterms:modified>
</cp:coreProperties>
</file>